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5FE24" w14:textId="77777777" w:rsidR="006912DC" w:rsidRDefault="006912DC" w:rsidP="006912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BC3976C" w14:textId="77777777" w:rsidR="006912DC" w:rsidRDefault="006912DC" w:rsidP="006912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994FD3F" w14:textId="5C40A115" w:rsidR="006912DC" w:rsidRPr="007422A3" w:rsidRDefault="006912DC" w:rsidP="006912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16ª (décima sexta) Reunião Ordinária da Câmara Municipal de Guarará, aos 21 (vinte e um) dias do mês de outubro de 2024 (dois mil e vinte e quatro) às 19h00min; estiveram reunidos os seguintes vereadores: Paulo Roberto Cassette Júnior, Marcelo Gomes Durão, Milton Cazarim Filho, Eduardo Augusto da Costa Castro, Abraão Tomáz Anastácio, Eduardo Rodrigues Mattos, Francileine de Oliveira Tomaz Silva, Julimar Gonçalves de Oliveira e Pe</w:t>
      </w:r>
      <w:r w:rsidR="00310DDA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ro Hygino de Souza Cassette. Em seguida, por haver número legal e sob a proteção de Deus o Presidente declarou aberta a sessão. O Presidente colocou em discussão e votação a ata da 15ª (décima quinta) reunião ordinária do dia 07 (sete) de outubro de 2024 (dois mil e vinte e quatro) que foi aprovada por unanimidade e assinada pelos vereadores. O 1º Secretário apresentou o requerimento n.º 052/2024 do vereador Eduardo Rodrigues Mattos pedindo ao executivo informação sobre o radar eletrônico próximo a “Capelinha” na BR 267, colocado em discussão e votação pelo Presidente e aprovado por unanimidade. O relator apresentou os pareceres da Resolução n.º 003/2024 que “Dispõe sobre a APROVAÇÃO das contas do executivo Municipal relativas ao exercício financeiro de 2022”, </w:t>
      </w:r>
      <w:r w:rsidR="00DA155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quais são favoráveis </w:t>
      </w:r>
      <w:r w:rsidR="007522A5">
        <w:rPr>
          <w:rFonts w:ascii="Arial" w:hAnsi="Arial" w:cs="Arial"/>
          <w:sz w:val="24"/>
          <w:szCs w:val="24"/>
        </w:rPr>
        <w:t xml:space="preserve">com ressalvas como consta no parecer do </w:t>
      </w:r>
      <w:r w:rsidR="00E93B44">
        <w:rPr>
          <w:rFonts w:ascii="Arial" w:hAnsi="Arial" w:cs="Arial"/>
          <w:sz w:val="24"/>
          <w:szCs w:val="24"/>
        </w:rPr>
        <w:t>T</w:t>
      </w:r>
      <w:r w:rsidR="007522A5">
        <w:rPr>
          <w:rFonts w:ascii="Arial" w:hAnsi="Arial" w:cs="Arial"/>
          <w:sz w:val="24"/>
          <w:szCs w:val="24"/>
        </w:rPr>
        <w:t xml:space="preserve">ribunal de Contas do Estado de Minas Gerais </w:t>
      </w:r>
      <w:r>
        <w:rPr>
          <w:rFonts w:ascii="Arial" w:hAnsi="Arial" w:cs="Arial"/>
          <w:sz w:val="24"/>
          <w:szCs w:val="24"/>
        </w:rPr>
        <w:t>e foram colocad</w:t>
      </w:r>
      <w:r w:rsidR="007522A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 em votação pelo Presidente e aprovad</w:t>
      </w:r>
      <w:r w:rsidR="007522A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por unanimidade. O Presidente colocou em 1ª </w:t>
      </w:r>
      <w:r w:rsidR="00955FEB">
        <w:rPr>
          <w:rFonts w:ascii="Arial" w:hAnsi="Arial" w:cs="Arial"/>
          <w:sz w:val="24"/>
          <w:szCs w:val="24"/>
        </w:rPr>
        <w:t xml:space="preserve">(primeira) </w:t>
      </w:r>
      <w:r>
        <w:rPr>
          <w:rFonts w:ascii="Arial" w:hAnsi="Arial" w:cs="Arial"/>
          <w:sz w:val="24"/>
          <w:szCs w:val="24"/>
        </w:rPr>
        <w:t xml:space="preserve">discussão e votação NOMINAL a citada </w:t>
      </w:r>
      <w:r w:rsidR="007522A5">
        <w:rPr>
          <w:rFonts w:ascii="Arial" w:hAnsi="Arial" w:cs="Arial"/>
          <w:sz w:val="24"/>
          <w:szCs w:val="24"/>
        </w:rPr>
        <w:t>Resolução. O vereador Pedro Hygino de Souza Cassette perguntou que tipo de ressalva se enquadra n</w:t>
      </w:r>
      <w:r w:rsidR="00BE3813">
        <w:rPr>
          <w:rFonts w:ascii="Arial" w:hAnsi="Arial" w:cs="Arial"/>
          <w:sz w:val="24"/>
          <w:szCs w:val="24"/>
        </w:rPr>
        <w:t>esta</w:t>
      </w:r>
      <w:r w:rsidR="007522A5">
        <w:rPr>
          <w:rFonts w:ascii="Arial" w:hAnsi="Arial" w:cs="Arial"/>
          <w:sz w:val="24"/>
          <w:szCs w:val="24"/>
        </w:rPr>
        <w:t xml:space="preserve"> </w:t>
      </w:r>
      <w:r w:rsidR="00BE3813">
        <w:rPr>
          <w:rFonts w:ascii="Arial" w:hAnsi="Arial" w:cs="Arial"/>
          <w:sz w:val="24"/>
          <w:szCs w:val="24"/>
        </w:rPr>
        <w:t>prestação de contas</w:t>
      </w:r>
      <w:r w:rsidR="00BE5AC5">
        <w:rPr>
          <w:rFonts w:ascii="Arial" w:hAnsi="Arial" w:cs="Arial"/>
          <w:sz w:val="24"/>
          <w:szCs w:val="24"/>
        </w:rPr>
        <w:t xml:space="preserve"> </w:t>
      </w:r>
      <w:r w:rsidR="00BE5AC5">
        <w:rPr>
          <w:rFonts w:ascii="Arial" w:hAnsi="Arial" w:cs="Arial"/>
          <w:sz w:val="24"/>
          <w:szCs w:val="24"/>
        </w:rPr>
        <w:t>por parte do TCMG</w:t>
      </w:r>
      <w:r w:rsidR="00BE5AC5">
        <w:rPr>
          <w:rFonts w:ascii="Arial" w:hAnsi="Arial" w:cs="Arial"/>
          <w:sz w:val="24"/>
          <w:szCs w:val="24"/>
        </w:rPr>
        <w:t>.</w:t>
      </w:r>
      <w:r w:rsidR="00BE3813">
        <w:rPr>
          <w:rFonts w:ascii="Arial" w:hAnsi="Arial" w:cs="Arial"/>
          <w:sz w:val="24"/>
          <w:szCs w:val="24"/>
        </w:rPr>
        <w:t xml:space="preserve"> O Presidente pediu à jurídica desta Casa, Bianca Carolina Bellei Rossi para explicar.  </w:t>
      </w:r>
      <w:r w:rsidR="007522A5">
        <w:rPr>
          <w:rFonts w:ascii="Arial" w:hAnsi="Arial" w:cs="Arial"/>
          <w:sz w:val="24"/>
          <w:szCs w:val="24"/>
        </w:rPr>
        <w:t xml:space="preserve"> </w:t>
      </w:r>
      <w:r w:rsidR="00BE3813">
        <w:rPr>
          <w:rFonts w:ascii="Arial" w:hAnsi="Arial" w:cs="Arial"/>
          <w:sz w:val="24"/>
          <w:szCs w:val="24"/>
        </w:rPr>
        <w:t>A referida senhora explicou que não houve o cumprimento dos 25% (vinte e cinco por cento) de gastos com a educação e isso ocorreu porque desde a pandemia, por determinação de lei federal, não pod</w:t>
      </w:r>
      <w:r w:rsidR="00BE5AC5">
        <w:rPr>
          <w:rFonts w:ascii="Arial" w:hAnsi="Arial" w:cs="Arial"/>
          <w:sz w:val="24"/>
          <w:szCs w:val="24"/>
        </w:rPr>
        <w:t>e</w:t>
      </w:r>
      <w:r w:rsidR="00BE3813">
        <w:rPr>
          <w:rFonts w:ascii="Arial" w:hAnsi="Arial" w:cs="Arial"/>
          <w:sz w:val="24"/>
          <w:szCs w:val="24"/>
        </w:rPr>
        <w:t xml:space="preserve"> haver reajustes de qualquer profissional e, por conta disso, vários municípios não cumpriram os índices com a educação, o que foi generalizado. Ela falou que, assim sendo, houve uma deliberação de que esses valores </w:t>
      </w:r>
      <w:r w:rsidR="007422A3">
        <w:rPr>
          <w:rFonts w:ascii="Arial" w:hAnsi="Arial" w:cs="Arial"/>
          <w:sz w:val="24"/>
          <w:szCs w:val="24"/>
        </w:rPr>
        <w:t xml:space="preserve">que faltaram para complementarem os índices poderiam ser gastos nos anos subsequentes. Continuando a citada senhora explicou que todo ano até complementar 2024 (dois mil e vinte e quatro) que será o último ano que tem para pagar esse valor que ficou faltando, tem que ter o gasto dos 25% (vinte </w:t>
      </w:r>
      <w:r w:rsidR="007422A3">
        <w:rPr>
          <w:rFonts w:ascii="Arial" w:hAnsi="Arial" w:cs="Arial"/>
          <w:sz w:val="24"/>
          <w:szCs w:val="24"/>
        </w:rPr>
        <w:lastRenderedPageBreak/>
        <w:t xml:space="preserve">e cinco por cento) e mais o percentual daquilo que ficou em atraso. E nesta prestação de contas consta que dos 25% (vinte e cinco por cento) foram gastos 24,19% (vinte e quatro, dezenove por cento). Ela esclareceu que tem também as metas do plano nacional da educação que o governo estipula e, com relação a isso, vários municípios </w:t>
      </w:r>
      <w:r w:rsidR="00435C01">
        <w:rPr>
          <w:rFonts w:ascii="Arial" w:hAnsi="Arial" w:cs="Arial"/>
          <w:sz w:val="24"/>
          <w:szCs w:val="24"/>
        </w:rPr>
        <w:t>as</w:t>
      </w:r>
      <w:r w:rsidR="007422A3">
        <w:rPr>
          <w:rFonts w:ascii="Arial" w:hAnsi="Arial" w:cs="Arial"/>
          <w:sz w:val="24"/>
          <w:szCs w:val="24"/>
        </w:rPr>
        <w:t xml:space="preserve"> têm descumprido ainda por conta da pandemia, razão do Tribunal de Contas do Estado de Minas Gerais ter aprovado com ressalvas. O Presidente iniciou a votação da Resolução </w:t>
      </w:r>
      <w:r>
        <w:rPr>
          <w:rFonts w:ascii="Arial" w:hAnsi="Arial" w:cs="Arial"/>
          <w:sz w:val="24"/>
          <w:szCs w:val="24"/>
        </w:rPr>
        <w:t>na seguinte ordem dos vereadores: Marcelo Gomes Durão aprovou, Abraão Tomáz Anastácio votou a favor, Eduardo Rodrigues Mattos aprovou</w:t>
      </w:r>
      <w:r w:rsidR="00261894">
        <w:rPr>
          <w:rFonts w:ascii="Arial" w:hAnsi="Arial" w:cs="Arial"/>
          <w:sz w:val="24"/>
          <w:szCs w:val="24"/>
        </w:rPr>
        <w:t xml:space="preserve"> com ressalvas</w:t>
      </w:r>
      <w:r>
        <w:rPr>
          <w:rFonts w:ascii="Arial" w:hAnsi="Arial" w:cs="Arial"/>
          <w:sz w:val="24"/>
          <w:szCs w:val="24"/>
        </w:rPr>
        <w:t xml:space="preserve">, Julimar Gonçalves de Oliveira votou a favor, Eduardo Augusto da Costa Castro aprovou, Milton Cazarim Filho aprovou, Francileine de Oliveira Tomaz Silva votou a favor, Pedro Hygino de Souza Cassette </w:t>
      </w:r>
      <w:r w:rsidR="007422A3">
        <w:rPr>
          <w:rFonts w:ascii="Arial" w:hAnsi="Arial" w:cs="Arial"/>
          <w:sz w:val="24"/>
          <w:szCs w:val="24"/>
        </w:rPr>
        <w:t xml:space="preserve">votou de acordo com o Tribunal de Contas </w:t>
      </w:r>
      <w:r>
        <w:rPr>
          <w:rFonts w:ascii="Arial" w:hAnsi="Arial" w:cs="Arial"/>
          <w:sz w:val="24"/>
          <w:szCs w:val="24"/>
        </w:rPr>
        <w:t xml:space="preserve">e Paulo Roberto Cassette Júnior votou a favor.  Ao final da votação o Presidente declarou que a Resolução n.º 003/2024 foi aprovada por </w:t>
      </w:r>
      <w:r w:rsidR="00261894">
        <w:rPr>
          <w:rFonts w:ascii="Arial" w:hAnsi="Arial" w:cs="Arial"/>
          <w:sz w:val="24"/>
          <w:szCs w:val="24"/>
        </w:rPr>
        <w:t>unanimidade sendo 02 (dois) votos com ressalvas</w:t>
      </w:r>
      <w:r>
        <w:rPr>
          <w:rFonts w:ascii="Arial" w:hAnsi="Arial" w:cs="Arial"/>
          <w:sz w:val="24"/>
          <w:szCs w:val="24"/>
        </w:rPr>
        <w:t xml:space="preserve">. Na sequência o 1º Secretário apresentou o projeto de lei n.º 027/2024 do vereador Pedro Hygino de Souza </w:t>
      </w:r>
      <w:r w:rsidR="006449A0">
        <w:rPr>
          <w:rFonts w:ascii="Arial" w:hAnsi="Arial" w:cs="Arial"/>
          <w:sz w:val="24"/>
          <w:szCs w:val="24"/>
        </w:rPr>
        <w:t>Casse</w:t>
      </w:r>
      <w:r>
        <w:rPr>
          <w:rFonts w:ascii="Arial" w:hAnsi="Arial" w:cs="Arial"/>
          <w:sz w:val="24"/>
          <w:szCs w:val="24"/>
        </w:rPr>
        <w:t>tte que “Declara de Utilidade Pública a Associação</w:t>
      </w:r>
      <w:r w:rsidR="006449A0">
        <w:rPr>
          <w:rFonts w:ascii="Arial" w:hAnsi="Arial" w:cs="Arial"/>
          <w:sz w:val="24"/>
          <w:szCs w:val="24"/>
        </w:rPr>
        <w:t xml:space="preserve"> Beneficente Cosme Luiz e dá outras providências”.</w:t>
      </w:r>
      <w:r>
        <w:rPr>
          <w:rFonts w:ascii="Arial" w:hAnsi="Arial" w:cs="Arial"/>
          <w:sz w:val="24"/>
          <w:szCs w:val="24"/>
        </w:rPr>
        <w:t xml:space="preserve">  Nada mais havendo a tratar o Presidente encerrou a sessão marcando a próxima reunião para o dia </w:t>
      </w:r>
      <w:r w:rsidR="006449A0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(</w:t>
      </w:r>
      <w:r w:rsidR="006449A0">
        <w:rPr>
          <w:rFonts w:ascii="Arial" w:hAnsi="Arial" w:cs="Arial"/>
          <w:sz w:val="24"/>
          <w:szCs w:val="24"/>
        </w:rPr>
        <w:t>cinco</w:t>
      </w:r>
      <w:r>
        <w:rPr>
          <w:rFonts w:ascii="Arial" w:hAnsi="Arial" w:cs="Arial"/>
          <w:sz w:val="24"/>
          <w:szCs w:val="24"/>
        </w:rPr>
        <w:t xml:space="preserve">) de </w:t>
      </w:r>
      <w:r w:rsidR="006449A0">
        <w:rPr>
          <w:rFonts w:ascii="Arial" w:hAnsi="Arial" w:cs="Arial"/>
          <w:sz w:val="24"/>
          <w:szCs w:val="24"/>
        </w:rPr>
        <w:t>novem</w:t>
      </w:r>
      <w:r>
        <w:rPr>
          <w:rFonts w:ascii="Arial" w:hAnsi="Arial" w:cs="Arial"/>
          <w:sz w:val="24"/>
          <w:szCs w:val="24"/>
        </w:rPr>
        <w:t>bro de 2024 (dois mil e vinte e quatro) às 19h00min. no local regimental. Eu, Eduardo Augusto da Costa Castro, 1º Secretário redigi a presente ata, que depois de lida e aprovada será assinada pelos mesmos vereadores.</w:t>
      </w:r>
    </w:p>
    <w:p w14:paraId="63C4531E" w14:textId="77777777" w:rsidR="006912DC" w:rsidRDefault="006912DC" w:rsidP="006912DC"/>
    <w:p w14:paraId="694305D9" w14:textId="77777777" w:rsidR="00D8349B" w:rsidRPr="006912DC" w:rsidRDefault="00D8349B" w:rsidP="006912DC"/>
    <w:sectPr w:rsidR="00D8349B" w:rsidRPr="006912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2DC"/>
    <w:rsid w:val="00261894"/>
    <w:rsid w:val="002A34A5"/>
    <w:rsid w:val="00310DDA"/>
    <w:rsid w:val="00435C01"/>
    <w:rsid w:val="004D2129"/>
    <w:rsid w:val="005C695B"/>
    <w:rsid w:val="006449A0"/>
    <w:rsid w:val="00647206"/>
    <w:rsid w:val="006912DC"/>
    <w:rsid w:val="007422A3"/>
    <w:rsid w:val="007522A5"/>
    <w:rsid w:val="00955FEB"/>
    <w:rsid w:val="00BE3813"/>
    <w:rsid w:val="00BE5AC5"/>
    <w:rsid w:val="00D8349B"/>
    <w:rsid w:val="00DA155C"/>
    <w:rsid w:val="00E9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E2A1D"/>
  <w15:chartTrackingRefBased/>
  <w15:docId w15:val="{4EFA52A8-DCCE-46D2-9375-2B0BEE10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2DC"/>
    <w:pPr>
      <w:spacing w:line="252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23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630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Perensim</dc:creator>
  <cp:keywords/>
  <dc:description/>
  <cp:lastModifiedBy>Sandra Perensim</cp:lastModifiedBy>
  <cp:revision>10</cp:revision>
  <cp:lastPrinted>2024-10-22T15:34:00Z</cp:lastPrinted>
  <dcterms:created xsi:type="dcterms:W3CDTF">2024-10-21T19:32:00Z</dcterms:created>
  <dcterms:modified xsi:type="dcterms:W3CDTF">2024-10-22T16:10:00Z</dcterms:modified>
</cp:coreProperties>
</file>