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96B1C" w14:textId="77777777" w:rsidR="00773321" w:rsidRDefault="00773321" w:rsidP="007733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5EC46D" w14:textId="77777777" w:rsidR="00773321" w:rsidRDefault="00773321" w:rsidP="007733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72438A" w14:textId="341EFF18" w:rsidR="00773321" w:rsidRPr="00BE25FD" w:rsidRDefault="00773321" w:rsidP="00BE25F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Ata da 14ª (décima quarta) Reunião Ordinária da Câmara Municipal de Guarará, aos 20 (vinte) dias do mês de setembro de 2024 (dois mil e vinte e quatro) às 19h00min; estiveram reunidos os seguintes vereadores: Paulo Roberto Cassette Júnior, Marcelo Gomes Durão, Milton Cazarim Filho, Eduardo Augusto da Costa Castro, Francileine de Oliveira Tomaz Silva</w:t>
      </w:r>
      <w:r w:rsidR="0031447F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Julimar Gonçalves de Oliveira. Em seguida, por haver número legal e sob a proteção de Deus o Presidente declarou aberta a sessão. O Presidente colocou em discussão e votação a ata da 13ª (décima terceira) reunião ordinária do dia 05 (cinco) de setembro de 2024 (dois mil e vinte e quatro) que foi aprovada por unanimidade e assinada pelos vereadores. O 1º Secretário apresentou os requerimentos n.º 048/2024 do vereador Julimar Gonçalves de Oliveira e n.º 049/2024 do vereador Marcelo Gomes Durão que foram colocados em discussão e votação pelo Presidente e aprovados por unanimidade. Depois o 1º Secretário apresentou a Indicação n.º 009/2024 do vereador Julimar Gonçalves de Oliveira </w:t>
      </w:r>
      <w:r>
        <w:rPr>
          <w:rFonts w:ascii="Arial" w:eastAsia="Calibri" w:hAnsi="Arial" w:cs="Arial"/>
          <w:bCs/>
          <w:sz w:val="24"/>
          <w:szCs w:val="24"/>
        </w:rPr>
        <w:t>para o executivo ver a “P</w:t>
      </w:r>
      <w:r w:rsidRPr="00773321">
        <w:rPr>
          <w:rFonts w:ascii="Arial" w:hAnsi="Arial" w:cs="Arial"/>
          <w:bCs/>
          <w:sz w:val="24"/>
          <w:szCs w:val="24"/>
        </w:rPr>
        <w:t>ossibilidade</w:t>
      </w:r>
      <w:r w:rsidRPr="00773321">
        <w:rPr>
          <w:rFonts w:ascii="Arial" w:hAnsi="Arial" w:cs="Arial"/>
          <w:sz w:val="24"/>
          <w:szCs w:val="24"/>
        </w:rPr>
        <w:t xml:space="preserve"> da construção de uma praça </w:t>
      </w:r>
      <w:r w:rsidR="002E4DF1">
        <w:rPr>
          <w:rFonts w:ascii="Arial" w:hAnsi="Arial" w:cs="Arial"/>
          <w:sz w:val="24"/>
          <w:szCs w:val="24"/>
        </w:rPr>
        <w:t xml:space="preserve">para </w:t>
      </w:r>
      <w:r w:rsidRPr="00773321">
        <w:rPr>
          <w:rFonts w:ascii="Arial" w:hAnsi="Arial" w:cs="Arial"/>
          <w:sz w:val="24"/>
          <w:szCs w:val="24"/>
        </w:rPr>
        <w:t>recreação de crianças e adultos no Bairro Areal, próximo a “Capelinha”, em área do município</w:t>
      </w:r>
      <w:r>
        <w:rPr>
          <w:rFonts w:ascii="Arial" w:hAnsi="Arial" w:cs="Arial"/>
          <w:sz w:val="24"/>
          <w:szCs w:val="24"/>
        </w:rPr>
        <w:t xml:space="preserve">”, a qual foi colocada em votação pelo Presidente e aprovada por unanimidade. </w:t>
      </w:r>
      <w:r w:rsidRPr="00773321">
        <w:rPr>
          <w:rFonts w:ascii="Arial" w:hAnsi="Arial" w:cs="Arial"/>
          <w:sz w:val="24"/>
          <w:szCs w:val="24"/>
        </w:rPr>
        <w:t xml:space="preserve">Depois </w:t>
      </w:r>
      <w:r>
        <w:rPr>
          <w:rFonts w:ascii="Arial" w:hAnsi="Arial" w:cs="Arial"/>
          <w:sz w:val="24"/>
          <w:szCs w:val="24"/>
        </w:rPr>
        <w:t>o Presidente colocou em 2ª (segunda) discussão e votação nominal a Resolução n.º 002/2024 que “Dispõe sobre a APROVAÇÃO das contas do executivo Municipal relativas ao exercício financeiro de 2021” na seguinte ordem dos vereadores: Marcelo Gomes Durão votou a favor, Milton Cazarim Filho votou a favor, Julimar Gonçalves de Oliveira votou a favor, Eduardo Augusto da Costa Castro votou a favor, Francileine de Oliveira Tomaz Silva votou a favor</w:t>
      </w:r>
      <w:r w:rsidR="00965C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o Presidente Paulo Roberto Cassette Júnior votou a favor. Ao final da 2ª (segunda) discussão e votação</w:t>
      </w:r>
      <w:r w:rsidR="00950A3E">
        <w:rPr>
          <w:rFonts w:ascii="Arial" w:hAnsi="Arial" w:cs="Arial"/>
          <w:sz w:val="24"/>
          <w:szCs w:val="24"/>
        </w:rPr>
        <w:t xml:space="preserve"> nominal</w:t>
      </w:r>
      <w:r>
        <w:rPr>
          <w:rFonts w:ascii="Arial" w:hAnsi="Arial" w:cs="Arial"/>
          <w:sz w:val="24"/>
          <w:szCs w:val="24"/>
        </w:rPr>
        <w:t xml:space="preserve"> o Presidente declarou que a Resolução foi aprovada por unanimidade, ou seja, 0</w:t>
      </w:r>
      <w:r w:rsidR="00965C6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(oito) votos a favor da aprovação. O vereador Milton Cazarim Filho pediu dispensa de interstício para a referida Resolução passar pela 3ª (terceira) discussão e votação. Assim sendo, o Presidente a colocou em 3ª (terceira) discussão e votação nominal na seguinte ordem dos vereadores: </w:t>
      </w:r>
      <w:r w:rsidR="00950A3E">
        <w:rPr>
          <w:rFonts w:ascii="Arial" w:hAnsi="Arial" w:cs="Arial"/>
          <w:sz w:val="24"/>
          <w:szCs w:val="24"/>
        </w:rPr>
        <w:t xml:space="preserve">Marcelo Gomes Durão votou a favor, Milton Cazarim Filho votou a favor, Julimar Gonçalves de Oliveira votou a favor, Eduardo Augusto da Costa Castro votou a favor, Francileine de Oliveira Tomaz Silva votou </w:t>
      </w:r>
      <w:r w:rsidR="00950A3E">
        <w:rPr>
          <w:rFonts w:ascii="Arial" w:hAnsi="Arial" w:cs="Arial"/>
          <w:sz w:val="24"/>
          <w:szCs w:val="24"/>
        </w:rPr>
        <w:lastRenderedPageBreak/>
        <w:t>a favor e o Presidente Paulo Roberto Cassette Júnior votou a favor. Finalizando a 3ª (terceira) discussão e votação nominal o Presidente declarou que a Resolução foi aprovada por unanimidade, ou seja, 0</w:t>
      </w:r>
      <w:r w:rsidR="00340C8F">
        <w:rPr>
          <w:rFonts w:ascii="Arial" w:hAnsi="Arial" w:cs="Arial"/>
          <w:sz w:val="24"/>
          <w:szCs w:val="24"/>
        </w:rPr>
        <w:t>6</w:t>
      </w:r>
      <w:r w:rsidR="00950A3E">
        <w:rPr>
          <w:rFonts w:ascii="Arial" w:hAnsi="Arial" w:cs="Arial"/>
          <w:sz w:val="24"/>
          <w:szCs w:val="24"/>
        </w:rPr>
        <w:t xml:space="preserve"> (</w:t>
      </w:r>
      <w:r w:rsidR="00340C8F">
        <w:rPr>
          <w:rFonts w:ascii="Arial" w:hAnsi="Arial" w:cs="Arial"/>
          <w:sz w:val="24"/>
          <w:szCs w:val="24"/>
        </w:rPr>
        <w:t>seis</w:t>
      </w:r>
      <w:r w:rsidR="00950A3E">
        <w:rPr>
          <w:rFonts w:ascii="Arial" w:hAnsi="Arial" w:cs="Arial"/>
          <w:sz w:val="24"/>
          <w:szCs w:val="24"/>
        </w:rPr>
        <w:t>) votos a favor da aprovação. Na sequência o</w:t>
      </w:r>
      <w:r>
        <w:rPr>
          <w:rFonts w:ascii="Arial" w:hAnsi="Arial" w:cs="Arial"/>
          <w:sz w:val="24"/>
          <w:szCs w:val="24"/>
        </w:rPr>
        <w:t xml:space="preserve"> Presidente </w:t>
      </w:r>
      <w:r w:rsidR="00950A3E">
        <w:rPr>
          <w:rFonts w:ascii="Arial" w:hAnsi="Arial" w:cs="Arial"/>
          <w:sz w:val="24"/>
          <w:szCs w:val="24"/>
        </w:rPr>
        <w:t xml:space="preserve">colocou em 1ª (primeira) discussão e votação o </w:t>
      </w:r>
      <w:r>
        <w:rPr>
          <w:rFonts w:ascii="Arial" w:hAnsi="Arial" w:cs="Arial"/>
          <w:sz w:val="24"/>
          <w:szCs w:val="24"/>
        </w:rPr>
        <w:t xml:space="preserve">projeto de lei n.º 022/2024 </w:t>
      </w:r>
      <w:r w:rsidR="009759E0">
        <w:rPr>
          <w:rFonts w:ascii="Arial" w:hAnsi="Arial" w:cs="Arial"/>
          <w:sz w:val="24"/>
          <w:szCs w:val="24"/>
        </w:rPr>
        <w:t xml:space="preserve">do executivo </w:t>
      </w:r>
      <w:r>
        <w:rPr>
          <w:rFonts w:ascii="Arial" w:hAnsi="Arial" w:cs="Arial"/>
          <w:sz w:val="24"/>
          <w:szCs w:val="24"/>
        </w:rPr>
        <w:t xml:space="preserve">que “Dispõe sobre a abertura de crédito adicional especial no valor de R$15.440,00 (quinze mil e quatrocentos e quarenta reais) e dá outras </w:t>
      </w:r>
      <w:r w:rsidR="00950A3E">
        <w:rPr>
          <w:rFonts w:ascii="Arial" w:hAnsi="Arial" w:cs="Arial"/>
          <w:sz w:val="24"/>
          <w:szCs w:val="24"/>
        </w:rPr>
        <w:t xml:space="preserve">providências “que tem os pareceres favoráveis e foi aprovado por unanimidade. </w:t>
      </w:r>
      <w:r>
        <w:rPr>
          <w:rFonts w:ascii="Arial" w:hAnsi="Arial" w:cs="Arial"/>
          <w:sz w:val="24"/>
          <w:szCs w:val="24"/>
        </w:rPr>
        <w:t xml:space="preserve"> </w:t>
      </w:r>
      <w:r w:rsidR="00950A3E">
        <w:rPr>
          <w:rFonts w:ascii="Arial" w:hAnsi="Arial" w:cs="Arial"/>
          <w:sz w:val="24"/>
          <w:szCs w:val="24"/>
        </w:rPr>
        <w:t xml:space="preserve">O vereador Milton Cazarim Filho pediu dispensa de interstício para o projeto ser votado pela 2ª (segunda) vez, pedido que foi aprovado por unanimidade e o mesmo foi colocado em 2ª (segunda) discussão e votação pelo Presidente e aprovado por unanimidade. Continuando o Presidente colocou o projeto de lei </w:t>
      </w:r>
      <w:r>
        <w:rPr>
          <w:rFonts w:ascii="Arial" w:hAnsi="Arial" w:cs="Arial"/>
          <w:sz w:val="24"/>
          <w:szCs w:val="24"/>
        </w:rPr>
        <w:t xml:space="preserve">n.º 023/2024 </w:t>
      </w:r>
      <w:r w:rsidR="00950A3E">
        <w:rPr>
          <w:rFonts w:ascii="Arial" w:hAnsi="Arial" w:cs="Arial"/>
          <w:sz w:val="24"/>
          <w:szCs w:val="24"/>
        </w:rPr>
        <w:t xml:space="preserve">do executivo </w:t>
      </w:r>
      <w:r>
        <w:rPr>
          <w:rFonts w:ascii="Arial" w:hAnsi="Arial" w:cs="Arial"/>
          <w:sz w:val="24"/>
          <w:szCs w:val="24"/>
        </w:rPr>
        <w:t>que “Dispõe sobre a concessão de Contribuição ao Conasems, abre crédito especial no valor de R$12.000,00 (doze mil reais) e dá outras providências”</w:t>
      </w:r>
      <w:r w:rsidR="00950A3E">
        <w:rPr>
          <w:rFonts w:ascii="Arial" w:hAnsi="Arial" w:cs="Arial"/>
          <w:sz w:val="24"/>
          <w:szCs w:val="24"/>
        </w:rPr>
        <w:t xml:space="preserve"> </w:t>
      </w:r>
      <w:r w:rsidR="00AD0E44">
        <w:rPr>
          <w:rFonts w:ascii="Arial" w:hAnsi="Arial" w:cs="Arial"/>
          <w:sz w:val="24"/>
          <w:szCs w:val="24"/>
        </w:rPr>
        <w:t xml:space="preserve">em 1ª (primeira) discussão e votação, </w:t>
      </w:r>
      <w:r w:rsidR="00950A3E">
        <w:rPr>
          <w:rFonts w:ascii="Arial" w:hAnsi="Arial" w:cs="Arial"/>
          <w:sz w:val="24"/>
          <w:szCs w:val="24"/>
        </w:rPr>
        <w:t>que tem os pareceres favoráveis e foi aprovado por unanimidade. Depois o vereador Milton Cazarim Filho pediu dispensa de interstício para o citado projeto passar pela 2ª (segunda) discussão e votação</w:t>
      </w:r>
      <w:r w:rsidR="00CD4CBB">
        <w:rPr>
          <w:rFonts w:ascii="Arial" w:hAnsi="Arial" w:cs="Arial"/>
          <w:sz w:val="24"/>
          <w:szCs w:val="24"/>
        </w:rPr>
        <w:t xml:space="preserve">, o qual foi colocado em votação e aprovado por unanimidade, digo, o pedido do vereador foi aprovado por unanimidade. Conforme a solicitação aceita, o projeto foi colocado em 2ª (segunda) discussão e votação, sendo aprovado por unanimidade. </w:t>
      </w:r>
      <w:r w:rsidR="00AA47E6">
        <w:rPr>
          <w:rFonts w:ascii="Arial" w:hAnsi="Arial" w:cs="Arial"/>
          <w:sz w:val="24"/>
          <w:szCs w:val="24"/>
        </w:rPr>
        <w:t>A seguir o Presidente colocou em 1ª (primeira) discussão e votação o projeto de lei</w:t>
      </w:r>
      <w:r>
        <w:rPr>
          <w:rFonts w:ascii="Arial" w:hAnsi="Arial" w:cs="Arial"/>
          <w:sz w:val="24"/>
          <w:szCs w:val="24"/>
        </w:rPr>
        <w:t xml:space="preserve"> n.º 024/2024 </w:t>
      </w:r>
      <w:r w:rsidR="00AA47E6">
        <w:rPr>
          <w:rFonts w:ascii="Arial" w:hAnsi="Arial" w:cs="Arial"/>
          <w:sz w:val="24"/>
          <w:szCs w:val="24"/>
        </w:rPr>
        <w:t xml:space="preserve">do executivo </w:t>
      </w:r>
      <w:r>
        <w:rPr>
          <w:rFonts w:ascii="Arial" w:hAnsi="Arial" w:cs="Arial"/>
          <w:sz w:val="24"/>
          <w:szCs w:val="24"/>
        </w:rPr>
        <w:t xml:space="preserve">que “Altera o Anexo de Metas e Prioridades, Anexo de Metas Fiscais e o Anexo de Riscos da Lei Municipal n.º 1212/2024, que </w:t>
      </w:r>
      <w:r w:rsidR="00CD4CBB">
        <w:rPr>
          <w:rFonts w:ascii="Arial" w:hAnsi="Arial" w:cs="Arial"/>
          <w:sz w:val="24"/>
          <w:szCs w:val="24"/>
        </w:rPr>
        <w:t>estabelece as</w:t>
      </w:r>
      <w:r>
        <w:rPr>
          <w:rFonts w:ascii="Arial" w:hAnsi="Arial" w:cs="Arial"/>
          <w:sz w:val="24"/>
          <w:szCs w:val="24"/>
        </w:rPr>
        <w:t xml:space="preserve"> Diretrizes Orçamentárias do Município para o exercício financeiro de 2025</w:t>
      </w:r>
      <w:r w:rsidR="00AA47E6">
        <w:rPr>
          <w:rFonts w:ascii="Arial" w:hAnsi="Arial" w:cs="Arial"/>
          <w:sz w:val="24"/>
          <w:szCs w:val="24"/>
        </w:rPr>
        <w:t>” que tem os pareceres favoráveis e foi aprovado por unanimidade. Novamente o vereador Milton Cazarim Filho pediu dispensa de interstício para o citado projeto passar pela 2ª (segunda) discussão e votação</w:t>
      </w:r>
      <w:r>
        <w:rPr>
          <w:rFonts w:ascii="Arial" w:hAnsi="Arial" w:cs="Arial"/>
          <w:sz w:val="24"/>
          <w:szCs w:val="24"/>
        </w:rPr>
        <w:t>,</w:t>
      </w:r>
      <w:r w:rsidR="003E66CA">
        <w:rPr>
          <w:rFonts w:ascii="Arial" w:hAnsi="Arial" w:cs="Arial"/>
          <w:sz w:val="24"/>
          <w:szCs w:val="24"/>
        </w:rPr>
        <w:t xml:space="preserve"> pedido colocado em votação e aprovado por unanimidade. </w:t>
      </w:r>
      <w:r w:rsidR="00AA47E6">
        <w:rPr>
          <w:rFonts w:ascii="Arial" w:hAnsi="Arial" w:cs="Arial"/>
          <w:sz w:val="24"/>
          <w:szCs w:val="24"/>
        </w:rPr>
        <w:t xml:space="preserve"> </w:t>
      </w:r>
      <w:r w:rsidR="003E66CA">
        <w:rPr>
          <w:rFonts w:ascii="Arial" w:hAnsi="Arial" w:cs="Arial"/>
          <w:sz w:val="24"/>
          <w:szCs w:val="24"/>
        </w:rPr>
        <w:t xml:space="preserve">Dessa forma o Presidente colocou o mencionado projeto em 2ª (segunda) discussão e votação, </w:t>
      </w:r>
      <w:r w:rsidR="00AA47E6">
        <w:rPr>
          <w:rFonts w:ascii="Arial" w:hAnsi="Arial" w:cs="Arial"/>
          <w:sz w:val="24"/>
          <w:szCs w:val="24"/>
        </w:rPr>
        <w:t xml:space="preserve">o qual foi aprovado por unanimidade.  </w:t>
      </w:r>
      <w:r>
        <w:rPr>
          <w:rFonts w:ascii="Arial" w:hAnsi="Arial" w:cs="Arial"/>
          <w:sz w:val="24"/>
          <w:szCs w:val="24"/>
        </w:rPr>
        <w:t xml:space="preserve">Nada mais havendo a tratar o Presidente encerrou a sessão marcando a próxima reunião para o dia </w:t>
      </w:r>
      <w:r w:rsidR="00AA47E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(</w:t>
      </w:r>
      <w:r w:rsidR="00AA47E6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te) de </w:t>
      </w:r>
      <w:r w:rsidR="00AA47E6">
        <w:rPr>
          <w:rFonts w:ascii="Arial" w:hAnsi="Arial" w:cs="Arial"/>
          <w:sz w:val="24"/>
          <w:szCs w:val="24"/>
        </w:rPr>
        <w:t>outu</w:t>
      </w:r>
      <w:r>
        <w:rPr>
          <w:rFonts w:ascii="Arial" w:hAnsi="Arial" w:cs="Arial"/>
          <w:sz w:val="24"/>
          <w:szCs w:val="24"/>
        </w:rPr>
        <w:t>bro de 2024 (dois mil e vinte e quatro) às 19h00min. no local regimental. Eu, Eduardo Augusto da Costa Castro, 1º Secretário redigi a presente ata, que depois de lida e aprovada será assinada pelos mesmos vereadores.</w:t>
      </w:r>
    </w:p>
    <w:sectPr w:rsidR="00773321" w:rsidRPr="00BE2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21"/>
    <w:rsid w:val="002A34A5"/>
    <w:rsid w:val="002C2028"/>
    <w:rsid w:val="002E4DF1"/>
    <w:rsid w:val="0031447F"/>
    <w:rsid w:val="00340C8F"/>
    <w:rsid w:val="003E66CA"/>
    <w:rsid w:val="00721FBB"/>
    <w:rsid w:val="00773321"/>
    <w:rsid w:val="00950A3E"/>
    <w:rsid w:val="00965C63"/>
    <w:rsid w:val="009759E0"/>
    <w:rsid w:val="00AA47E6"/>
    <w:rsid w:val="00AD0E44"/>
    <w:rsid w:val="00BB63E0"/>
    <w:rsid w:val="00BD6E53"/>
    <w:rsid w:val="00BE25FD"/>
    <w:rsid w:val="00C43561"/>
    <w:rsid w:val="00CD4CBB"/>
    <w:rsid w:val="00D8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B1DB"/>
  <w15:chartTrackingRefBased/>
  <w15:docId w15:val="{F404069B-EE07-4599-BFF2-2D9252CA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21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6567-AADE-4163-862C-F1D1525D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778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10</cp:revision>
  <dcterms:created xsi:type="dcterms:W3CDTF">2024-09-17T15:25:00Z</dcterms:created>
  <dcterms:modified xsi:type="dcterms:W3CDTF">2024-09-23T16:56:00Z</dcterms:modified>
</cp:coreProperties>
</file>